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D3" w:rsidRPr="00770C3C" w:rsidRDefault="00EB159F" w:rsidP="00EB159F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770C3C">
        <w:rPr>
          <w:rFonts w:cstheme="minorHAnsi"/>
          <w:b/>
          <w:color w:val="FF0000"/>
          <w:sz w:val="28"/>
          <w:szCs w:val="28"/>
          <w:u w:val="single"/>
        </w:rPr>
        <w:t xml:space="preserve">Le matériel de Laboratoire SI </w:t>
      </w:r>
    </w:p>
    <w:p w:rsidR="00522D7C" w:rsidRDefault="00522D7C" w:rsidP="00EB159F">
      <w:pPr>
        <w:jc w:val="both"/>
        <w:rPr>
          <w:rFonts w:cstheme="minorHAnsi"/>
          <w:color w:val="FF0000"/>
          <w:sz w:val="28"/>
          <w:szCs w:val="28"/>
          <w:u w:val="single" w:color="FF0000"/>
        </w:rPr>
      </w:pPr>
    </w:p>
    <w:p w:rsidR="00EB159F" w:rsidRPr="00770C3C" w:rsidRDefault="00EB159F" w:rsidP="00EB159F">
      <w:pPr>
        <w:jc w:val="both"/>
        <w:rPr>
          <w:rFonts w:cstheme="minorHAnsi"/>
          <w:color w:val="FF0000"/>
          <w:sz w:val="28"/>
          <w:szCs w:val="28"/>
          <w:u w:val="single" w:color="FF0000"/>
        </w:rPr>
      </w:pPr>
      <w:r w:rsidRPr="00770C3C">
        <w:rPr>
          <w:rFonts w:cstheme="minorHAnsi"/>
          <w:color w:val="FF0000"/>
          <w:sz w:val="28"/>
          <w:szCs w:val="28"/>
          <w:u w:val="single" w:color="FF0000"/>
        </w:rPr>
        <w:t>Le GBF</w:t>
      </w:r>
    </w:p>
    <w:p w:rsidR="00D23D5F" w:rsidRPr="00770C3C" w:rsidRDefault="001526FB" w:rsidP="00522D7C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760720" cy="3515016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5F" w:rsidRDefault="00D23D5F" w:rsidP="00EB159F">
      <w:pPr>
        <w:jc w:val="both"/>
        <w:rPr>
          <w:rFonts w:cstheme="minorHAnsi"/>
          <w:color w:val="FF0000"/>
          <w:sz w:val="28"/>
          <w:szCs w:val="28"/>
          <w:u w:val="single" w:color="FF0000"/>
        </w:rPr>
      </w:pPr>
      <w:r w:rsidRPr="00770C3C">
        <w:rPr>
          <w:rFonts w:cstheme="minorHAnsi"/>
          <w:color w:val="FF0000"/>
          <w:sz w:val="28"/>
          <w:szCs w:val="28"/>
          <w:u w:val="single" w:color="FF0000"/>
        </w:rPr>
        <w:t>Le multimètre</w:t>
      </w:r>
    </w:p>
    <w:p w:rsidR="007A6D4F" w:rsidRDefault="007A6D4F" w:rsidP="00522D7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760720" cy="339484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7C" w:rsidRDefault="00522D7C" w:rsidP="00EB159F">
      <w:pPr>
        <w:jc w:val="both"/>
        <w:rPr>
          <w:rFonts w:cstheme="minorHAnsi"/>
          <w:sz w:val="24"/>
          <w:szCs w:val="24"/>
        </w:rPr>
      </w:pPr>
    </w:p>
    <w:p w:rsidR="00522D7C" w:rsidRPr="007A6D4F" w:rsidRDefault="00522D7C" w:rsidP="00EB159F">
      <w:pPr>
        <w:jc w:val="both"/>
        <w:rPr>
          <w:rFonts w:cstheme="minorHAnsi"/>
          <w:sz w:val="24"/>
          <w:szCs w:val="24"/>
        </w:rPr>
      </w:pPr>
    </w:p>
    <w:p w:rsidR="00522D7C" w:rsidRDefault="00811C0D" w:rsidP="00522D7C">
      <w:pPr>
        <w:rPr>
          <w:rFonts w:cstheme="minorHAnsi"/>
          <w:color w:val="FF0000"/>
          <w:sz w:val="28"/>
          <w:szCs w:val="28"/>
          <w:u w:val="single" w:color="FF0000"/>
        </w:rPr>
      </w:pPr>
      <w:r>
        <w:rPr>
          <w:rFonts w:cstheme="minorHAnsi"/>
          <w:noProof/>
          <w:color w:val="FF0000"/>
          <w:sz w:val="28"/>
          <w:szCs w:val="28"/>
          <w:u w:val="single" w:color="FF0000"/>
        </w:rPr>
        <w:lastRenderedPageBreak/>
        <w:t xml:space="preserve">  </w:t>
      </w:r>
      <w:r w:rsidR="00BB162A" w:rsidRPr="00770C3C">
        <w:rPr>
          <w:rFonts w:cstheme="minorHAnsi"/>
          <w:color w:val="FF0000"/>
          <w:sz w:val="28"/>
          <w:szCs w:val="28"/>
          <w:u w:val="single" w:color="FF0000"/>
        </w:rPr>
        <w:t>L’oscilloscope numérique</w:t>
      </w:r>
    </w:p>
    <w:p w:rsidR="00D23D5F" w:rsidRPr="00770C3C" w:rsidRDefault="00522D7C" w:rsidP="00522D7C">
      <w:pPr>
        <w:jc w:val="center"/>
        <w:rPr>
          <w:rFonts w:cstheme="minorHAnsi"/>
          <w:color w:val="FF0000"/>
          <w:sz w:val="28"/>
          <w:szCs w:val="28"/>
          <w:u w:val="single" w:color="FF0000"/>
        </w:rPr>
      </w:pPr>
      <w:r w:rsidRPr="00522D7C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>
            <wp:extent cx="5429250" cy="2714625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98" t="7056" r="1488" b="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0D" w:rsidRDefault="00811C0D" w:rsidP="00BB162A">
      <w:pPr>
        <w:jc w:val="both"/>
        <w:rPr>
          <w:rFonts w:cstheme="minorHAnsi"/>
        </w:rPr>
      </w:pPr>
      <w:bookmarkStart w:id="0" w:name="_GoBack"/>
    </w:p>
    <w:p w:rsidR="00BB162A" w:rsidRPr="00770C3C" w:rsidRDefault="00811C0D" w:rsidP="00BB162A">
      <w:pPr>
        <w:jc w:val="both"/>
        <w:rPr>
          <w:rFonts w:cstheme="minorHAnsi"/>
        </w:rPr>
      </w:pPr>
      <w:r>
        <w:rPr>
          <w:rFonts w:cstheme="minorHAnsi"/>
        </w:rPr>
        <w:t xml:space="preserve">1- </w:t>
      </w:r>
      <w:r w:rsidR="00BB162A" w:rsidRPr="00770C3C">
        <w:rPr>
          <w:rFonts w:cstheme="minorHAnsi"/>
        </w:rPr>
        <w:t>Réglages verticaux</w:t>
      </w:r>
    </w:p>
    <w:p w:rsidR="00811C0D" w:rsidRDefault="00BB162A" w:rsidP="00811C0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1C0D">
        <w:rPr>
          <w:rFonts w:cstheme="minorHAnsi"/>
        </w:rPr>
        <w:t>Les molettes permettent de positionner le signal verticalement</w:t>
      </w:r>
    </w:p>
    <w:p w:rsidR="00811C0D" w:rsidRDefault="00BB162A" w:rsidP="00BB16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1C0D">
        <w:rPr>
          <w:rFonts w:cstheme="minorHAnsi"/>
        </w:rPr>
        <w:t>Les boutons CH1 MENU et CH2 MENU permettent d’activer ou de désactiver l’affichage d’un canal</w:t>
      </w:r>
      <w:r w:rsidR="00811C0D">
        <w:rPr>
          <w:rFonts w:cstheme="minorHAnsi"/>
        </w:rPr>
        <w:t xml:space="preserve"> </w:t>
      </w:r>
      <w:r w:rsidRPr="00811C0D">
        <w:rPr>
          <w:rFonts w:cstheme="minorHAnsi"/>
        </w:rPr>
        <w:t>ainsi que d’accéder aux réglages du canal sélectionné à travers des menus contextuels.</w:t>
      </w:r>
    </w:p>
    <w:p w:rsidR="00811C0D" w:rsidRDefault="00BB162A" w:rsidP="00BB16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1C0D">
        <w:rPr>
          <w:rFonts w:cstheme="minorHAnsi"/>
        </w:rPr>
        <w:t>Le bouton MATH MENU permet d’afficher un signal qui est le résultat d’opérations mathématiques</w:t>
      </w:r>
      <w:r w:rsidR="00811C0D">
        <w:rPr>
          <w:rFonts w:cstheme="minorHAnsi"/>
        </w:rPr>
        <w:t xml:space="preserve"> </w:t>
      </w:r>
      <w:r w:rsidRPr="00811C0D">
        <w:rPr>
          <w:rFonts w:cstheme="minorHAnsi"/>
        </w:rPr>
        <w:t>sur les canaux (par exemple soustraction du signal du canal 1 au signal du canal 2.</w:t>
      </w:r>
    </w:p>
    <w:p w:rsidR="00BB162A" w:rsidRPr="00811C0D" w:rsidRDefault="00BB162A" w:rsidP="00BB16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1C0D">
        <w:rPr>
          <w:rFonts w:cstheme="minorHAnsi"/>
        </w:rPr>
        <w:t>La molette VOLTS/DIV permet de sélectionner l’échelle verticale désirée pour chaque canal</w:t>
      </w:r>
    </w:p>
    <w:p w:rsidR="00BB162A" w:rsidRDefault="00BB162A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11C0D" w:rsidRPr="00770C3C" w:rsidRDefault="00811C0D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B162A" w:rsidRPr="00770C3C" w:rsidRDefault="00811C0D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2- </w:t>
      </w:r>
      <w:r w:rsidR="00BB162A" w:rsidRPr="00770C3C">
        <w:rPr>
          <w:rFonts w:cstheme="minorHAnsi"/>
        </w:rPr>
        <w:t>Réglages horizontaux</w:t>
      </w:r>
    </w:p>
    <w:p w:rsidR="00811C0D" w:rsidRDefault="00811C0D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11C0D" w:rsidRDefault="00BB162A" w:rsidP="00BB16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1C0D">
        <w:rPr>
          <w:rFonts w:cstheme="minorHAnsi"/>
        </w:rPr>
        <w:t>La petite molette permet de régler le signal horizontalement</w:t>
      </w:r>
    </w:p>
    <w:p w:rsidR="00BB162A" w:rsidRPr="00811C0D" w:rsidRDefault="00BB162A" w:rsidP="00BB16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1C0D">
        <w:rPr>
          <w:rFonts w:cstheme="minorHAnsi"/>
        </w:rPr>
        <w:t>La molette SEC/DIV permet de sélectionner l’échelle horizontale désirée</w:t>
      </w:r>
    </w:p>
    <w:p w:rsidR="00BB162A" w:rsidRDefault="00BB162A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6353F" w:rsidRPr="00770C3C" w:rsidRDefault="0036353F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B162A" w:rsidRPr="00770C3C" w:rsidRDefault="00811C0D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3 - </w:t>
      </w:r>
      <w:r w:rsidR="00BB162A" w:rsidRPr="00770C3C">
        <w:rPr>
          <w:rFonts w:cstheme="minorHAnsi"/>
        </w:rPr>
        <w:t>Déclenchement trigger</w:t>
      </w:r>
    </w:p>
    <w:p w:rsidR="0036353F" w:rsidRDefault="0036353F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6353F" w:rsidRDefault="00BB162A" w:rsidP="00BB16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353F">
        <w:rPr>
          <w:rFonts w:cstheme="minorHAnsi"/>
        </w:rPr>
        <w:t>La touche TRIG MENU donne accès à tous les paramètres du trigger. C’est ici que l’on pourra définir</w:t>
      </w:r>
      <w:r w:rsidR="0036353F">
        <w:rPr>
          <w:rFonts w:cstheme="minorHAnsi"/>
        </w:rPr>
        <w:t xml:space="preserve"> </w:t>
      </w:r>
      <w:r w:rsidRPr="0036353F">
        <w:rPr>
          <w:rFonts w:cstheme="minorHAnsi"/>
        </w:rPr>
        <w:t>les paramètres comme la source ou le mode de déclenchement.</w:t>
      </w:r>
    </w:p>
    <w:p w:rsidR="00BB162A" w:rsidRPr="0036353F" w:rsidRDefault="00BB162A" w:rsidP="00BB162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353F">
        <w:rPr>
          <w:rFonts w:cstheme="minorHAnsi"/>
        </w:rPr>
        <w:t>La molette permet de régler le niveau de déclenchement</w:t>
      </w:r>
    </w:p>
    <w:p w:rsidR="00BB162A" w:rsidRDefault="00BB162A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71B76" w:rsidRPr="00770C3C" w:rsidRDefault="00071B76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B162A" w:rsidRPr="00770C3C" w:rsidRDefault="0036353F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4- </w:t>
      </w:r>
      <w:r w:rsidR="00BB162A" w:rsidRPr="00770C3C">
        <w:rPr>
          <w:rFonts w:cstheme="minorHAnsi"/>
        </w:rPr>
        <w:t>Fonctions avancée</w:t>
      </w:r>
      <w:r w:rsidR="00071B76">
        <w:rPr>
          <w:rFonts w:cstheme="minorHAnsi"/>
        </w:rPr>
        <w:t>s</w:t>
      </w:r>
    </w:p>
    <w:p w:rsidR="00BB162A" w:rsidRPr="00770C3C" w:rsidRDefault="00071B76" w:rsidP="00071B76">
      <w:pPr>
        <w:autoSpaceDE w:val="0"/>
        <w:autoSpaceDN w:val="0"/>
        <w:adjustRightInd w:val="0"/>
        <w:spacing w:after="0" w:line="240" w:lineRule="auto"/>
        <w:ind w:left="283"/>
        <w:rPr>
          <w:rFonts w:cstheme="minorHAnsi"/>
        </w:rPr>
      </w:pPr>
      <w:r>
        <w:rPr>
          <w:rFonts w:cstheme="minorHAnsi"/>
        </w:rPr>
        <w:br/>
      </w:r>
      <w:r w:rsidR="00BB162A" w:rsidRPr="00770C3C">
        <w:rPr>
          <w:rFonts w:cstheme="minorHAnsi"/>
        </w:rPr>
        <w:t>On peut ici effectuer des mesures sur les signaux, afficher des curseurs et choisir le mode d’affichage.</w:t>
      </w:r>
    </w:p>
    <w:p w:rsidR="00BB162A" w:rsidRDefault="00BB162A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71B76" w:rsidRPr="00770C3C" w:rsidRDefault="00071B76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B162A" w:rsidRPr="00770C3C" w:rsidRDefault="00071B76" w:rsidP="00BB16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5- </w:t>
      </w:r>
      <w:r w:rsidR="00BB162A" w:rsidRPr="00770C3C">
        <w:rPr>
          <w:rFonts w:cstheme="minorHAnsi"/>
        </w:rPr>
        <w:t>Menu contextuel</w:t>
      </w:r>
    </w:p>
    <w:p w:rsidR="00BB162A" w:rsidRPr="00770C3C" w:rsidRDefault="00BB162A" w:rsidP="00071B76">
      <w:pPr>
        <w:ind w:left="283"/>
        <w:jc w:val="both"/>
        <w:rPr>
          <w:rFonts w:cstheme="minorHAnsi"/>
          <w:u w:val="single"/>
        </w:rPr>
      </w:pPr>
      <w:r w:rsidRPr="00770C3C">
        <w:rPr>
          <w:rFonts w:cstheme="minorHAnsi"/>
        </w:rPr>
        <w:t>Selon le menu choisi, les différents choix en rapport s’afficheront sur la droite de l’écran.</w:t>
      </w:r>
    </w:p>
    <w:bookmarkEnd w:id="0"/>
    <w:p w:rsidR="00BB162A" w:rsidRPr="00770C3C" w:rsidRDefault="00BB162A" w:rsidP="00EB159F">
      <w:pPr>
        <w:jc w:val="both"/>
        <w:rPr>
          <w:rFonts w:cstheme="minorHAnsi"/>
          <w:sz w:val="28"/>
          <w:szCs w:val="28"/>
          <w:u w:val="single"/>
        </w:rPr>
      </w:pPr>
    </w:p>
    <w:p w:rsidR="00BB162A" w:rsidRPr="00D23D5F" w:rsidRDefault="00BB162A" w:rsidP="00EB159F">
      <w:pPr>
        <w:jc w:val="both"/>
        <w:rPr>
          <w:sz w:val="28"/>
          <w:szCs w:val="28"/>
          <w:u w:val="single"/>
        </w:rPr>
      </w:pPr>
    </w:p>
    <w:sectPr w:rsidR="00BB162A" w:rsidRPr="00D23D5F" w:rsidSect="00071B76">
      <w:footerReference w:type="default" r:id="rId10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E8" w:rsidRDefault="004F5CE8" w:rsidP="00601C99">
      <w:pPr>
        <w:spacing w:after="0" w:line="240" w:lineRule="auto"/>
      </w:pPr>
      <w:r>
        <w:separator/>
      </w:r>
    </w:p>
  </w:endnote>
  <w:endnote w:type="continuationSeparator" w:id="0">
    <w:p w:rsidR="004F5CE8" w:rsidRDefault="004F5CE8" w:rsidP="0060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99" w:rsidRDefault="00601C99">
    <w:pPr>
      <w:pStyle w:val="Pieddepage"/>
    </w:pPr>
    <w:r>
      <w:rPr>
        <w:rFonts w:asciiTheme="majorHAnsi" w:hAnsiTheme="majorHAnsi" w:cstheme="majorHAnsi"/>
      </w:rPr>
      <w:t xml:space="preserve">Document proposé par Christopher                                             </w:t>
    </w:r>
    <w:fldSimple w:instr=" FILENAME  \* Lower  \* MERGEFORMAT ">
      <w:r>
        <w:rPr>
          <w:rFonts w:asciiTheme="majorHAnsi" w:hAnsiTheme="majorHAnsi" w:cstheme="majorHAnsi"/>
          <w:noProof/>
        </w:rPr>
        <w:t>materiel-de-laboratoire.docx</w:t>
      </w:r>
    </w:fldSimple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Page </w:t>
    </w:r>
    <w:fldSimple w:instr=" PAGE   \* MERGEFORMAT ">
      <w:r w:rsidRPr="00601C99">
        <w:rPr>
          <w:rFonts w:asciiTheme="majorHAnsi" w:hAnsiTheme="majorHAnsi" w:cstheme="majorHAnsi"/>
          <w:noProof/>
        </w:rPr>
        <w:t>1</w:t>
      </w:r>
    </w:fldSimple>
    <w:r>
      <w:rPr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E8" w:rsidRDefault="004F5CE8" w:rsidP="00601C99">
      <w:pPr>
        <w:spacing w:after="0" w:line="240" w:lineRule="auto"/>
      </w:pPr>
      <w:r>
        <w:separator/>
      </w:r>
    </w:p>
  </w:footnote>
  <w:footnote w:type="continuationSeparator" w:id="0">
    <w:p w:rsidR="004F5CE8" w:rsidRDefault="004F5CE8" w:rsidP="0060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9AC"/>
    <w:multiLevelType w:val="hybridMultilevel"/>
    <w:tmpl w:val="17766884"/>
    <w:lvl w:ilvl="0" w:tplc="630AE9CE">
      <w:start w:val="1"/>
      <w:numFmt w:val="bullet"/>
      <w:lvlText w:val="-"/>
      <w:lvlJc w:val="left"/>
      <w:pPr>
        <w:ind w:left="643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159F"/>
    <w:rsid w:val="0000612D"/>
    <w:rsid w:val="00071B76"/>
    <w:rsid w:val="001526FB"/>
    <w:rsid w:val="001C7FF1"/>
    <w:rsid w:val="00215FA5"/>
    <w:rsid w:val="0025208D"/>
    <w:rsid w:val="0036353F"/>
    <w:rsid w:val="004F5CE8"/>
    <w:rsid w:val="00522D7C"/>
    <w:rsid w:val="00581EEB"/>
    <w:rsid w:val="00593345"/>
    <w:rsid w:val="00601C99"/>
    <w:rsid w:val="00713EF2"/>
    <w:rsid w:val="00742AF8"/>
    <w:rsid w:val="00770C3C"/>
    <w:rsid w:val="007A6D4F"/>
    <w:rsid w:val="007C2D24"/>
    <w:rsid w:val="007E74D3"/>
    <w:rsid w:val="00811C0D"/>
    <w:rsid w:val="00A11B50"/>
    <w:rsid w:val="00A310B1"/>
    <w:rsid w:val="00AD75DD"/>
    <w:rsid w:val="00BB162A"/>
    <w:rsid w:val="00C90292"/>
    <w:rsid w:val="00D23D5F"/>
    <w:rsid w:val="00EB159F"/>
    <w:rsid w:val="00F1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5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1C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0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1C99"/>
  </w:style>
  <w:style w:type="paragraph" w:styleId="Pieddepage">
    <w:name w:val="footer"/>
    <w:basedOn w:val="Normal"/>
    <w:link w:val="PieddepageCar"/>
    <w:uiPriority w:val="99"/>
    <w:semiHidden/>
    <w:unhideWhenUsed/>
    <w:rsid w:val="00601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franck.robichon</cp:lastModifiedBy>
  <cp:revision>7</cp:revision>
  <dcterms:created xsi:type="dcterms:W3CDTF">2011-10-11T08:52:00Z</dcterms:created>
  <dcterms:modified xsi:type="dcterms:W3CDTF">2011-10-11T09:03:00Z</dcterms:modified>
</cp:coreProperties>
</file>